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CDD24" w14:textId="77777777" w:rsidR="00F479FE" w:rsidRDefault="00F479FE" w:rsidP="00F479FE">
      <w:pPr>
        <w:rPr>
          <w:rFonts w:asciiTheme="minorHAnsi" w:hAnsiTheme="minorHAnsi" w:cstheme="minorHAnsi"/>
          <w:sz w:val="28"/>
          <w:szCs w:val="28"/>
        </w:rPr>
      </w:pPr>
    </w:p>
    <w:p w14:paraId="79B5E791" w14:textId="77777777" w:rsidR="00F479FE" w:rsidRDefault="00F479FE" w:rsidP="00F479FE">
      <w:pPr>
        <w:rPr>
          <w:rFonts w:asciiTheme="minorHAnsi" w:hAnsiTheme="minorHAnsi" w:cstheme="minorHAnsi"/>
          <w:sz w:val="28"/>
          <w:szCs w:val="28"/>
        </w:rPr>
      </w:pPr>
    </w:p>
    <w:p w14:paraId="52EDB8AC" w14:textId="77777777" w:rsidR="00F479FE" w:rsidRDefault="00F479FE" w:rsidP="00F479FE">
      <w:pPr>
        <w:rPr>
          <w:rFonts w:asciiTheme="minorHAnsi" w:hAnsiTheme="minorHAnsi" w:cstheme="minorHAnsi"/>
          <w:sz w:val="28"/>
          <w:szCs w:val="28"/>
        </w:rPr>
      </w:pPr>
    </w:p>
    <w:p w14:paraId="1188FADC" w14:textId="21716433" w:rsidR="00F479FE" w:rsidRPr="002F5D57" w:rsidRDefault="00F479FE" w:rsidP="00F479F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F5D57">
        <w:rPr>
          <w:rFonts w:asciiTheme="minorHAnsi" w:hAnsiTheme="minorHAnsi" w:cstheme="minorHAnsi"/>
          <w:b/>
          <w:bCs/>
          <w:sz w:val="28"/>
          <w:szCs w:val="28"/>
        </w:rPr>
        <w:t xml:space="preserve">Turistična zveza Slovenije podelila </w:t>
      </w:r>
      <w:r w:rsidR="002F5D57" w:rsidRPr="002F5D57">
        <w:rPr>
          <w:rFonts w:asciiTheme="minorHAnsi" w:hAnsiTheme="minorHAnsi" w:cstheme="minorHAnsi"/>
          <w:b/>
          <w:bCs/>
          <w:sz w:val="28"/>
          <w:szCs w:val="28"/>
        </w:rPr>
        <w:t>zlate, srebrne, bronaste in z</w:t>
      </w:r>
      <w:r w:rsidR="00B66B47">
        <w:rPr>
          <w:rFonts w:asciiTheme="minorHAnsi" w:hAnsiTheme="minorHAnsi" w:cstheme="minorHAnsi"/>
          <w:b/>
          <w:bCs/>
          <w:sz w:val="28"/>
          <w:szCs w:val="28"/>
        </w:rPr>
        <w:t>elene</w:t>
      </w:r>
      <w:r w:rsidR="002F5D57" w:rsidRPr="002F5D57">
        <w:rPr>
          <w:rFonts w:asciiTheme="minorHAnsi" w:hAnsiTheme="minorHAnsi" w:cstheme="minorHAnsi"/>
          <w:b/>
          <w:bCs/>
          <w:sz w:val="28"/>
          <w:szCs w:val="28"/>
        </w:rPr>
        <w:t xml:space="preserve"> znake gostoljubnosti 2024 </w:t>
      </w:r>
    </w:p>
    <w:p w14:paraId="4F0C874A" w14:textId="77777777" w:rsidR="00F479FE" w:rsidRPr="002F5D57" w:rsidRDefault="00F479FE" w:rsidP="00F479F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F5D57">
        <w:rPr>
          <w:rFonts w:asciiTheme="minorHAnsi" w:hAnsiTheme="minorHAnsi" w:cstheme="minorHAnsi"/>
          <w:b/>
          <w:bCs/>
          <w:sz w:val="28"/>
          <w:szCs w:val="28"/>
        </w:rPr>
        <w:t xml:space="preserve">Sporočilo za javnost </w:t>
      </w:r>
    </w:p>
    <w:p w14:paraId="2EAEF2A8" w14:textId="161DC63B" w:rsidR="00F479FE" w:rsidRPr="002F5D57" w:rsidRDefault="00F479FE" w:rsidP="00F479F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F5D57">
        <w:rPr>
          <w:rFonts w:asciiTheme="minorHAnsi" w:hAnsiTheme="minorHAnsi" w:cstheme="minorHAnsi"/>
          <w:b/>
          <w:bCs/>
          <w:sz w:val="28"/>
          <w:szCs w:val="28"/>
        </w:rPr>
        <w:t xml:space="preserve">Turistična zveza Slovenije je na Dnevih slovenskega turizma v Laškem razglasila zmagovalce natečaja Moja dežela – znak gostoljubnosti 2024, nagradila je mlade upe turizma in podelila priznanja najzaslužnejšim turističnim prostovoljcem. Častna pokroviteljica dogodka je bila predsednica Republike Slovenije dr. Nataša Pirc Musar. </w:t>
      </w:r>
    </w:p>
    <w:p w14:paraId="089FE988" w14:textId="77777777" w:rsidR="00F479FE" w:rsidRPr="005F3DA0" w:rsidRDefault="00F479FE" w:rsidP="00F479FE">
      <w:pPr>
        <w:rPr>
          <w:rFonts w:asciiTheme="minorHAnsi" w:hAnsiTheme="minorHAnsi" w:cstheme="minorHAnsi"/>
          <w:color w:val="081E30"/>
          <w:sz w:val="28"/>
          <w:szCs w:val="28"/>
        </w:rPr>
      </w:pPr>
      <w:r w:rsidRPr="005F3DA0">
        <w:rPr>
          <w:rFonts w:asciiTheme="minorHAnsi" w:hAnsiTheme="minorHAnsi" w:cstheme="minorHAnsi"/>
          <w:sz w:val="28"/>
          <w:szCs w:val="28"/>
        </w:rPr>
        <w:t>Turistična zveza Slovenije je nadgradila t</w:t>
      </w:r>
      <w:r w:rsidRPr="005F3DA0">
        <w:rPr>
          <w:rFonts w:asciiTheme="minorHAnsi" w:hAnsiTheme="minorHAnsi" w:cstheme="minorHAnsi"/>
          <w:color w:val="081E30"/>
          <w:sz w:val="28"/>
          <w:szCs w:val="28"/>
        </w:rPr>
        <w:t xml:space="preserve">radicionalni natečaj »Moja dežela – lepa in gostoljubna«, s katerim že več kot tri desetletja širi turistično prepoznavnost slovenskih krajev. Vseslovenski izbor se po novem imenuje Moja dežela – znak gostoljubnosti, s katerim smo se vrnili k koreninam slovenskega turizma. </w:t>
      </w:r>
    </w:p>
    <w:p w14:paraId="79CEB95B" w14:textId="51F5E4A0" w:rsidR="00F479FE" w:rsidRPr="005F3DA0" w:rsidRDefault="00F479FE" w:rsidP="00F479FE">
      <w:pPr>
        <w:rPr>
          <w:rFonts w:asciiTheme="minorHAnsi" w:hAnsiTheme="minorHAnsi" w:cstheme="minorHAnsi"/>
          <w:color w:val="081E30"/>
          <w:sz w:val="28"/>
          <w:szCs w:val="28"/>
        </w:rPr>
      </w:pPr>
      <w:r w:rsidRPr="005F3DA0">
        <w:rPr>
          <w:rFonts w:asciiTheme="minorHAnsi" w:hAnsiTheme="minorHAnsi" w:cstheme="minorHAnsi"/>
          <w:color w:val="081E30"/>
          <w:sz w:val="28"/>
          <w:szCs w:val="28"/>
        </w:rPr>
        <w:t xml:space="preserve">»Slovenija, moja dežela« je bil slogan velike oglaševalske akcije, s katerim smo v 80-ih letih prejšnjega stoletja postavljali temelje turizma. V kampanji, ki letos praznuje 40. obletnico, je šlo v osnovi za kultiviranje gostoljubnosti, pravzaprav za učenje Slovencev in Slovenk, kako biti prijazen do domačih in tujih obiskovalcev, kar je tudi rdeča nit prenovljenega izbora Moja dežela – znak gostoljubnosti 2024. V njej smo izbirali najbolj gostoljubne in turistično najbolj privlačne slovenske kraje, ki </w:t>
      </w:r>
      <w:r w:rsidR="00C368E1">
        <w:rPr>
          <w:rFonts w:asciiTheme="minorHAnsi" w:hAnsiTheme="minorHAnsi" w:cstheme="minorHAnsi"/>
          <w:color w:val="081E30"/>
          <w:sz w:val="28"/>
          <w:szCs w:val="28"/>
        </w:rPr>
        <w:t xml:space="preserve">smo jim v </w:t>
      </w:r>
      <w:r w:rsidRPr="005F3DA0">
        <w:rPr>
          <w:rFonts w:asciiTheme="minorHAnsi" w:hAnsiTheme="minorHAnsi" w:cstheme="minorHAnsi"/>
          <w:color w:val="081E30"/>
          <w:sz w:val="28"/>
          <w:szCs w:val="28"/>
        </w:rPr>
        <w:t>Laškem podelili zlate, srebrne</w:t>
      </w:r>
      <w:r w:rsidR="00B66B47">
        <w:rPr>
          <w:rFonts w:asciiTheme="minorHAnsi" w:hAnsiTheme="minorHAnsi" w:cstheme="minorHAnsi"/>
          <w:color w:val="081E30"/>
          <w:sz w:val="28"/>
          <w:szCs w:val="28"/>
        </w:rPr>
        <w:t xml:space="preserve"> in </w:t>
      </w:r>
      <w:r w:rsidRPr="005F3DA0">
        <w:rPr>
          <w:rFonts w:asciiTheme="minorHAnsi" w:hAnsiTheme="minorHAnsi" w:cstheme="minorHAnsi"/>
          <w:color w:val="081E30"/>
          <w:sz w:val="28"/>
          <w:szCs w:val="28"/>
        </w:rPr>
        <w:t>bronaste</w:t>
      </w:r>
      <w:r w:rsidR="00B66B47">
        <w:rPr>
          <w:rFonts w:asciiTheme="minorHAnsi" w:hAnsiTheme="minorHAnsi" w:cstheme="minorHAnsi"/>
          <w:color w:val="081E30"/>
          <w:sz w:val="28"/>
          <w:szCs w:val="28"/>
        </w:rPr>
        <w:t xml:space="preserve"> znake gostoljubnosti. Z zelenim znakom gostoljubnosti</w:t>
      </w:r>
      <w:r w:rsidRPr="005F3DA0">
        <w:rPr>
          <w:rFonts w:asciiTheme="minorHAnsi" w:hAnsiTheme="minorHAnsi" w:cstheme="minorHAnsi"/>
          <w:color w:val="081E30"/>
          <w:sz w:val="28"/>
          <w:szCs w:val="28"/>
        </w:rPr>
        <w:t xml:space="preserve"> </w:t>
      </w:r>
      <w:r w:rsidR="00B66B47">
        <w:rPr>
          <w:rFonts w:asciiTheme="minorHAnsi" w:hAnsiTheme="minorHAnsi" w:cstheme="minorHAnsi"/>
          <w:color w:val="081E30"/>
          <w:sz w:val="28"/>
          <w:szCs w:val="28"/>
        </w:rPr>
        <w:t xml:space="preserve">smo nagradili tiste </w:t>
      </w:r>
      <w:r w:rsidRPr="005F3DA0">
        <w:rPr>
          <w:rFonts w:asciiTheme="minorHAnsi" w:hAnsiTheme="minorHAnsi" w:cstheme="minorHAnsi"/>
          <w:color w:val="081E30"/>
          <w:sz w:val="28"/>
          <w:szCs w:val="28"/>
        </w:rPr>
        <w:t>kraj</w:t>
      </w:r>
      <w:r w:rsidR="00B66B47">
        <w:rPr>
          <w:rFonts w:asciiTheme="minorHAnsi" w:hAnsiTheme="minorHAnsi" w:cstheme="minorHAnsi"/>
          <w:color w:val="081E30"/>
          <w:sz w:val="28"/>
          <w:szCs w:val="28"/>
        </w:rPr>
        <w:t>e</w:t>
      </w:r>
      <w:r w:rsidRPr="005F3DA0">
        <w:rPr>
          <w:rFonts w:asciiTheme="minorHAnsi" w:hAnsiTheme="minorHAnsi" w:cstheme="minorHAnsi"/>
          <w:color w:val="081E30"/>
          <w:sz w:val="28"/>
          <w:szCs w:val="28"/>
        </w:rPr>
        <w:t xml:space="preserve"> iz vseh 9. kategorij, ki so na spletnem glasovanju prejeli največ glasov. </w:t>
      </w:r>
    </w:p>
    <w:p w14:paraId="0AA9C5AF" w14:textId="30CA1F56" w:rsidR="00F479FE" w:rsidRDefault="00F479FE" w:rsidP="00F479FE">
      <w:pPr>
        <w:rPr>
          <w:rFonts w:asciiTheme="minorHAnsi" w:hAnsiTheme="minorHAnsi" w:cstheme="minorHAnsi"/>
          <w:sz w:val="28"/>
          <w:szCs w:val="28"/>
        </w:rPr>
      </w:pPr>
      <w:r w:rsidRPr="005F3DA0">
        <w:rPr>
          <w:rFonts w:asciiTheme="minorHAnsi" w:hAnsiTheme="minorHAnsi" w:cstheme="minorHAnsi"/>
          <w:color w:val="081E30"/>
          <w:sz w:val="28"/>
          <w:szCs w:val="28"/>
        </w:rPr>
        <w:t xml:space="preserve">»V preteklih letih smo na srečo ugotovili, da so slovenski kraji vsi po vrsti bolj kot </w:t>
      </w:r>
      <w:r w:rsidR="00B66B47">
        <w:rPr>
          <w:rFonts w:asciiTheme="minorHAnsi" w:hAnsiTheme="minorHAnsi" w:cstheme="minorHAnsi"/>
          <w:color w:val="081E30"/>
          <w:sz w:val="28"/>
          <w:szCs w:val="28"/>
        </w:rPr>
        <w:t>ne</w:t>
      </w:r>
      <w:r w:rsidRPr="005F3DA0">
        <w:rPr>
          <w:rFonts w:asciiTheme="minorHAnsi" w:hAnsiTheme="minorHAnsi" w:cstheme="minorHAnsi"/>
          <w:color w:val="081E30"/>
          <w:sz w:val="28"/>
          <w:szCs w:val="28"/>
        </w:rPr>
        <w:t xml:space="preserve"> urejeni, zato smo se letos še bolj osredotočili na turistično ponudbo in  gostoljubnost. V Sloveniji izstopamo po dveh zelo pomembnih vrednotah: 5* naravi in 5* ljudeh. Pri </w:t>
      </w:r>
      <w:proofErr w:type="spellStart"/>
      <w:r w:rsidRPr="005F3DA0">
        <w:rPr>
          <w:rFonts w:asciiTheme="minorHAnsi" w:hAnsiTheme="minorHAnsi" w:cstheme="minorHAnsi"/>
          <w:color w:val="081E30"/>
          <w:sz w:val="28"/>
          <w:szCs w:val="28"/>
        </w:rPr>
        <w:t>petzvezdični</w:t>
      </w:r>
      <w:proofErr w:type="spellEnd"/>
      <w:r w:rsidRPr="005F3DA0">
        <w:rPr>
          <w:rFonts w:asciiTheme="minorHAnsi" w:hAnsiTheme="minorHAnsi" w:cstheme="minorHAnsi"/>
          <w:color w:val="081E30"/>
          <w:sz w:val="28"/>
          <w:szCs w:val="28"/>
        </w:rPr>
        <w:t xml:space="preserve"> naravi stremimo k temu, da bi iz trajnostne in zelene destinacije postali zdravilna destinacija, pri </w:t>
      </w:r>
      <w:proofErr w:type="spellStart"/>
      <w:r w:rsidRPr="005F3DA0">
        <w:rPr>
          <w:rFonts w:asciiTheme="minorHAnsi" w:hAnsiTheme="minorHAnsi" w:cstheme="minorHAnsi"/>
          <w:color w:val="081E30"/>
          <w:sz w:val="28"/>
          <w:szCs w:val="28"/>
        </w:rPr>
        <w:t>petzvezdičnih</w:t>
      </w:r>
      <w:proofErr w:type="spellEnd"/>
      <w:r w:rsidRPr="005F3DA0">
        <w:rPr>
          <w:rFonts w:asciiTheme="minorHAnsi" w:hAnsiTheme="minorHAnsi" w:cstheme="minorHAnsi"/>
          <w:color w:val="081E30"/>
          <w:sz w:val="28"/>
          <w:szCs w:val="28"/>
        </w:rPr>
        <w:t xml:space="preserve"> ljudeh pa smo iskali pristno slovensko gostoljubnost. Naša glavna ugotovitev je, da je slovenska g</w:t>
      </w:r>
      <w:r w:rsidRPr="005F3DA0">
        <w:rPr>
          <w:rFonts w:asciiTheme="minorHAnsi" w:hAnsiTheme="minorHAnsi" w:cstheme="minorHAnsi"/>
          <w:sz w:val="28"/>
          <w:szCs w:val="28"/>
        </w:rPr>
        <w:t xml:space="preserve">ostoljubnost pestra, tako kot je pestra naša dežela z vso kulturo in raznolikostjo,« je prenovljeni izbor pospremil </w:t>
      </w:r>
      <w:r w:rsidRPr="002F5D57">
        <w:rPr>
          <w:rFonts w:asciiTheme="minorHAnsi" w:hAnsiTheme="minorHAnsi" w:cstheme="minorHAnsi"/>
          <w:b/>
          <w:bCs/>
          <w:sz w:val="28"/>
          <w:szCs w:val="28"/>
        </w:rPr>
        <w:t>Dominik S. Černjak, predsednik Turistične zveze Slovenije</w:t>
      </w:r>
      <w:r w:rsidR="002F5D57">
        <w:rPr>
          <w:rFonts w:asciiTheme="minorHAnsi" w:hAnsiTheme="minorHAnsi" w:cstheme="minorHAnsi"/>
          <w:b/>
          <w:bCs/>
          <w:sz w:val="28"/>
          <w:szCs w:val="28"/>
        </w:rPr>
        <w:t xml:space="preserve"> (TZS)</w:t>
      </w:r>
      <w:r w:rsidRPr="002F5D57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5F3DA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D7C4DAD" w14:textId="2C98DFA1" w:rsidR="002F5D57" w:rsidRPr="006F5837" w:rsidRDefault="002F5D57" w:rsidP="002F5D57">
      <w:pPr>
        <w:rPr>
          <w:rFonts w:asciiTheme="minorHAnsi" w:hAnsiTheme="minorHAnsi" w:cstheme="minorHAnsi"/>
          <w:sz w:val="28"/>
          <w:szCs w:val="28"/>
        </w:rPr>
      </w:pPr>
      <w:r w:rsidRPr="006F5837">
        <w:rPr>
          <w:rFonts w:asciiTheme="minorHAnsi" w:hAnsiTheme="minorHAnsi" w:cstheme="minorHAnsi"/>
          <w:sz w:val="28"/>
          <w:szCs w:val="28"/>
        </w:rPr>
        <w:lastRenderedPageBreak/>
        <w:t>Turistična zveza Slovenije, ki bo prihodnje leto praznovala 120-let delovanja,</w:t>
      </w:r>
      <w:r w:rsidR="00C368E1">
        <w:rPr>
          <w:rFonts w:asciiTheme="minorHAnsi" w:hAnsiTheme="minorHAnsi" w:cstheme="minorHAnsi"/>
          <w:sz w:val="28"/>
          <w:szCs w:val="28"/>
        </w:rPr>
        <w:t xml:space="preserve"> je</w:t>
      </w:r>
      <w:r w:rsidRPr="006F5837">
        <w:rPr>
          <w:rFonts w:asciiTheme="minorHAnsi" w:hAnsiTheme="minorHAnsi" w:cstheme="minorHAnsi"/>
          <w:sz w:val="28"/>
          <w:szCs w:val="28"/>
        </w:rPr>
        <w:t xml:space="preserve"> na slavnostni prireditvi premierno podelila tudi priznanja Mladi upi turizma, ki </w:t>
      </w:r>
      <w:r>
        <w:rPr>
          <w:rFonts w:asciiTheme="minorHAnsi" w:hAnsiTheme="minorHAnsi" w:cstheme="minorHAnsi"/>
          <w:sz w:val="28"/>
          <w:szCs w:val="28"/>
        </w:rPr>
        <w:t xml:space="preserve">so jih </w:t>
      </w:r>
      <w:r w:rsidRPr="006F5837">
        <w:rPr>
          <w:rFonts w:asciiTheme="minorHAnsi" w:hAnsiTheme="minorHAnsi" w:cstheme="minorHAnsi"/>
          <w:sz w:val="28"/>
          <w:szCs w:val="28"/>
        </w:rPr>
        <w:t>prejele najboljše ekipe in posamezniki iz mladinskih projektov TZS</w:t>
      </w:r>
      <w:r w:rsidR="00B66B47">
        <w:rPr>
          <w:rFonts w:asciiTheme="minorHAnsi" w:hAnsiTheme="minorHAnsi" w:cstheme="minorHAnsi"/>
          <w:sz w:val="28"/>
          <w:szCs w:val="28"/>
        </w:rPr>
        <w:t xml:space="preserve">, </w:t>
      </w:r>
      <w:r w:rsidRPr="006F5837">
        <w:rPr>
          <w:rFonts w:asciiTheme="minorHAnsi" w:hAnsiTheme="minorHAnsi" w:cstheme="minorHAnsi"/>
          <w:sz w:val="28"/>
          <w:szCs w:val="28"/>
        </w:rPr>
        <w:t>kot so Turizmu pomaga lastna glava,</w:t>
      </w:r>
      <w:r>
        <w:rPr>
          <w:rFonts w:asciiTheme="minorHAnsi" w:hAnsiTheme="minorHAnsi" w:cstheme="minorHAnsi"/>
          <w:sz w:val="28"/>
          <w:szCs w:val="28"/>
        </w:rPr>
        <w:t xml:space="preserve"> Več znanja za več turizma,</w:t>
      </w:r>
      <w:r w:rsidRPr="006F5837">
        <w:rPr>
          <w:rFonts w:asciiTheme="minorHAnsi" w:hAnsiTheme="minorHAnsi" w:cstheme="minorHAnsi"/>
          <w:sz w:val="28"/>
          <w:szCs w:val="28"/>
        </w:rPr>
        <w:t xml:space="preserve"> Zlata kuhalnica in Mladi turistični vodnik. </w:t>
      </w:r>
      <w:r>
        <w:rPr>
          <w:rFonts w:asciiTheme="minorHAnsi" w:hAnsiTheme="minorHAnsi" w:cstheme="minorHAnsi"/>
          <w:sz w:val="28"/>
          <w:szCs w:val="28"/>
        </w:rPr>
        <w:t xml:space="preserve">Gre za projekte, v okviru katerih so se </w:t>
      </w:r>
      <w:r w:rsidRPr="006F5837">
        <w:rPr>
          <w:rFonts w:asciiTheme="minorHAnsi" w:hAnsiTheme="minorHAnsi" w:cstheme="minorHAnsi"/>
          <w:sz w:val="28"/>
          <w:szCs w:val="28"/>
        </w:rPr>
        <w:t xml:space="preserve">kalili številni uspešni turistični delavci in zaživeli številni turistični produkti, ki bogatijo turistično ponudbo slovenskih krajev. </w:t>
      </w:r>
    </w:p>
    <w:p w14:paraId="44BC9E32" w14:textId="48A0D2FC" w:rsidR="002F5D57" w:rsidRPr="006F5837" w:rsidRDefault="002F5D57" w:rsidP="002F5D57">
      <w:pPr>
        <w:rPr>
          <w:rFonts w:asciiTheme="minorHAnsi" w:hAnsiTheme="minorHAnsi" w:cstheme="minorHAnsi"/>
          <w:sz w:val="28"/>
          <w:szCs w:val="28"/>
        </w:rPr>
      </w:pPr>
      <w:r w:rsidRPr="006F5837">
        <w:rPr>
          <w:rFonts w:asciiTheme="minorHAnsi" w:hAnsiTheme="minorHAnsi" w:cstheme="minorHAnsi"/>
          <w:sz w:val="28"/>
          <w:szCs w:val="28"/>
        </w:rPr>
        <w:t xml:space="preserve">Na Dnevih slovenskega turizma </w:t>
      </w:r>
      <w:r>
        <w:rPr>
          <w:rFonts w:asciiTheme="minorHAnsi" w:hAnsiTheme="minorHAnsi" w:cstheme="minorHAnsi"/>
          <w:sz w:val="28"/>
          <w:szCs w:val="28"/>
        </w:rPr>
        <w:t>je</w:t>
      </w:r>
      <w:r w:rsidRPr="006F5837">
        <w:rPr>
          <w:rFonts w:asciiTheme="minorHAnsi" w:hAnsiTheme="minorHAnsi" w:cstheme="minorHAnsi"/>
          <w:sz w:val="28"/>
          <w:szCs w:val="28"/>
        </w:rPr>
        <w:t xml:space="preserve"> Turistična zveza Slovenije gostila tudi srečanje slovenskih turističnih društev in zvez in podelila</w:t>
      </w:r>
      <w:r>
        <w:rPr>
          <w:rFonts w:asciiTheme="minorHAnsi" w:hAnsiTheme="minorHAnsi" w:cstheme="minorHAnsi"/>
          <w:sz w:val="28"/>
          <w:szCs w:val="28"/>
        </w:rPr>
        <w:t xml:space="preserve"> kar 52</w:t>
      </w:r>
      <w:r w:rsidRPr="006F5837">
        <w:rPr>
          <w:rFonts w:asciiTheme="minorHAnsi" w:hAnsiTheme="minorHAnsi" w:cstheme="minorHAnsi"/>
          <w:sz w:val="28"/>
          <w:szCs w:val="28"/>
        </w:rPr>
        <w:t xml:space="preserve"> priznanj najzaslužnejšim turističnim prostovoljkam in prostovoljcem. Prostovoljna turistična društva so unikum slovenskega turizma in kot taka velika vrednota. V lokalnih skupnostih, v katerih delujejo turistični prostovoljci, praviloma nimajo odklonilnega odnosa do turizma. </w:t>
      </w:r>
    </w:p>
    <w:p w14:paraId="2488308F" w14:textId="77777777" w:rsidR="002F5D57" w:rsidRPr="005F3DA0" w:rsidRDefault="002F5D57" w:rsidP="00F479FE">
      <w:pPr>
        <w:rPr>
          <w:rFonts w:asciiTheme="minorHAnsi" w:hAnsiTheme="minorHAnsi" w:cstheme="minorHAnsi"/>
          <w:sz w:val="28"/>
          <w:szCs w:val="28"/>
        </w:rPr>
      </w:pPr>
    </w:p>
    <w:p w14:paraId="2E117429" w14:textId="4C104C40" w:rsidR="00F479FE" w:rsidRPr="005F3DA0" w:rsidRDefault="00F479FE" w:rsidP="00F479FE">
      <w:pPr>
        <w:rPr>
          <w:rFonts w:asciiTheme="minorHAnsi" w:hAnsiTheme="minorHAnsi" w:cstheme="minorHAnsi"/>
          <w:b/>
          <w:bCs/>
          <w:color w:val="081E30"/>
          <w:sz w:val="28"/>
          <w:szCs w:val="28"/>
        </w:rPr>
      </w:pPr>
      <w:r w:rsidRPr="005F3DA0">
        <w:rPr>
          <w:rFonts w:asciiTheme="minorHAnsi" w:hAnsiTheme="minorHAnsi" w:cstheme="minorHAnsi"/>
          <w:b/>
          <w:bCs/>
          <w:color w:val="081E30"/>
          <w:sz w:val="28"/>
          <w:szCs w:val="28"/>
        </w:rPr>
        <w:t>NAGRAJENCI PO OCENI STROKOVNE KOMISIJE</w:t>
      </w:r>
      <w:r w:rsidR="00990121">
        <w:rPr>
          <w:rFonts w:asciiTheme="minorHAnsi" w:hAnsiTheme="minorHAnsi" w:cstheme="minorHAnsi"/>
          <w:b/>
          <w:bCs/>
          <w:color w:val="081E30"/>
          <w:sz w:val="28"/>
          <w:szCs w:val="28"/>
        </w:rPr>
        <w:t xml:space="preserve"> / ZLATI, SREBRNI IN BRONASTI ZNAK GOSTOLJUBNOSTI </w:t>
      </w:r>
      <w:r w:rsidRPr="005F3DA0">
        <w:rPr>
          <w:rFonts w:asciiTheme="minorHAnsi" w:hAnsiTheme="minorHAnsi" w:cstheme="minorHAnsi"/>
          <w:b/>
          <w:bCs/>
          <w:color w:val="081E30"/>
          <w:sz w:val="28"/>
          <w:szCs w:val="28"/>
        </w:rPr>
        <w:t xml:space="preserve"> </w:t>
      </w:r>
    </w:p>
    <w:p w14:paraId="6EA21B77" w14:textId="77777777" w:rsidR="00F479FE" w:rsidRPr="005F3DA0" w:rsidRDefault="00F479FE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NAJ TURISTIČNI KRAJI</w:t>
      </w:r>
    </w:p>
    <w:p w14:paraId="5C048483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RADOVLJICA /ZLATI ZNAK GOSTOLJUBNOSTI</w:t>
      </w:r>
    </w:p>
    <w:p w14:paraId="345C7F2A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LJUBLJANA /SREBRNI ZNAK GOSTOLJUBNOSTI</w:t>
      </w:r>
    </w:p>
    <w:p w14:paraId="5B874579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PODČETRTEK /BRONASTI ZNAK GOSTOLJUBNOSTI</w:t>
      </w:r>
    </w:p>
    <w:p w14:paraId="6F811D47" w14:textId="77777777" w:rsidR="00F479FE" w:rsidRPr="005F3DA0" w:rsidRDefault="00F479FE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PREPOZNAVNI TURISTIČNI KRAJI</w:t>
      </w:r>
    </w:p>
    <w:p w14:paraId="474D2354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CELJE / ZLATI ZNAK GOSTOLJUBNOSTI </w:t>
      </w:r>
    </w:p>
    <w:p w14:paraId="75513523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VELENJE /SREBRNI ZNAK GOSTOLJUBNOSTI</w:t>
      </w:r>
    </w:p>
    <w:p w14:paraId="477087EF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SLOVENJ GRADEC /BRONASTI ZNAK GOSTOLJUBNOSTI</w:t>
      </w:r>
    </w:p>
    <w:p w14:paraId="431BBE5B" w14:textId="77777777" w:rsidR="00F479FE" w:rsidRPr="005F3DA0" w:rsidRDefault="00F479FE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VZHAJAJOČI TURISTIČNI KRAJI</w:t>
      </w:r>
    </w:p>
    <w:p w14:paraId="1A627D6E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RIBNICA /ZLATI ZNAK GOSTOLJUBNOSTI</w:t>
      </w:r>
    </w:p>
    <w:p w14:paraId="4F72ACAB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SVETI JURIJ OB ŠČAVNICI /SREBRNI ZNAK GOSTOLJUBNOSTI</w:t>
      </w:r>
    </w:p>
    <w:p w14:paraId="7D56EF70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ŠMARJE PRI JELŠAH /BRONASTI ZNAK GOSTOLJUBNOSTI</w:t>
      </w:r>
    </w:p>
    <w:p w14:paraId="6D21A965" w14:textId="77777777" w:rsidR="00C368E1" w:rsidRDefault="00C368E1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</w:p>
    <w:p w14:paraId="0B2C9B4B" w14:textId="5CCADA32" w:rsidR="00F479FE" w:rsidRPr="005F3DA0" w:rsidRDefault="00F479FE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lastRenderedPageBreak/>
        <w:t>SKRITI TURISTIČNI KRAJI</w:t>
      </w:r>
    </w:p>
    <w:p w14:paraId="494E4C9C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DOBROVNIK /ZLATI ZNAK GOSTOLJUBNOSTI</w:t>
      </w:r>
    </w:p>
    <w:p w14:paraId="5BDDD7A2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TRBOVLJE /SREBRNI ZNAK GOSTOLJUBNOSTI</w:t>
      </w:r>
    </w:p>
    <w:p w14:paraId="68A64F52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ČRNA NA KOROŠKEM /BRONASTI ZNAK GOSTOLJUBNOSTI</w:t>
      </w:r>
    </w:p>
    <w:p w14:paraId="4F3DE517" w14:textId="77777777" w:rsidR="00F479FE" w:rsidRPr="005F3DA0" w:rsidRDefault="00F479FE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IZLETNIŠKE TOČKE</w:t>
      </w:r>
    </w:p>
    <w:p w14:paraId="148A7734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ROGLA - PARK MAŠINŽAGA /ZLATI ZNAK GOSTOLJUBNOSTI</w:t>
      </w:r>
    </w:p>
    <w:p w14:paraId="1F0BC32F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PARK VOJAŠKE ZGODOVINE PIVKA /SREBRNI ZNAK GOSTOLJUBNOSTI</w:t>
      </w:r>
    </w:p>
    <w:p w14:paraId="214BABE1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MALEČNIK / BRONASTI ZNAK GOSTOLJUBNOSTI </w:t>
      </w:r>
    </w:p>
    <w:p w14:paraId="6F0DAD5A" w14:textId="77777777" w:rsidR="00F479FE" w:rsidRPr="005F3DA0" w:rsidRDefault="00F479FE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ZGODOVINSKA JEDRA</w:t>
      </w:r>
    </w:p>
    <w:p w14:paraId="7AC054FF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KOPER – mestno jedro /ZLATI ZNAK GOSTOLJUBNOSTI</w:t>
      </w:r>
    </w:p>
    <w:p w14:paraId="3F89ABDB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STARA FUŽINA - vaško jedro /ZLATI ZNAK GOSTOLJUBNOSTI</w:t>
      </w:r>
    </w:p>
    <w:p w14:paraId="1F92B5B8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STARO VELENJE - trško jedro /ZLATI ZNAK GOSTOLJUBNOSTI </w:t>
      </w:r>
    </w:p>
    <w:p w14:paraId="5A52206B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STANJEVCI - posebno priznanja /ZELENI ZNAK GOSTOLJUBNOSTI</w:t>
      </w:r>
    </w:p>
    <w:p w14:paraId="1BB29B24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VIPAVSKI KRIŽ - posebno priznanje /ZELENI ZNAK GOSTOLJUBNOSTI</w:t>
      </w:r>
    </w:p>
    <w:p w14:paraId="2DF667A1" w14:textId="77777777" w:rsidR="00F479FE" w:rsidRPr="005F3DA0" w:rsidRDefault="00F479FE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KAMPI</w:t>
      </w:r>
    </w:p>
    <w:p w14:paraId="60F26420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KAMP ŠOBEC /ZLATI ZNAK GOSTOLJUBNOSTI </w:t>
      </w:r>
    </w:p>
    <w:p w14:paraId="4DF81B42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KAMP DANICA BOHINJ /SREBRNI ZNAK GOSTOLJUBNOSTI</w:t>
      </w:r>
    </w:p>
    <w:p w14:paraId="423A8194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KAMP PLANA /BRONASTI ZNAK GOSTOLJUBNOSTI </w:t>
      </w:r>
    </w:p>
    <w:p w14:paraId="5989D2FF" w14:textId="77777777" w:rsidR="00F479FE" w:rsidRPr="005F3DA0" w:rsidRDefault="00F479FE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GLAMPINGI</w:t>
      </w:r>
    </w:p>
    <w:p w14:paraId="17705E60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GLAMPING WINE PARADISE – MAREZIGE /ZLATI ZNAK GOSTOLJUBNOSTI</w:t>
      </w:r>
    </w:p>
    <w:p w14:paraId="4CE14544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GOZDNA VASICA THEODOSIUS /SREBRNI ZNAK GOSTOLJUBNOSTI</w:t>
      </w:r>
    </w:p>
    <w:p w14:paraId="792B2AF9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SLOVENIA ECO RESORT / BRONASTI ZNAK GOSTOLJUBNOSTI </w:t>
      </w:r>
    </w:p>
    <w:p w14:paraId="081C9A88" w14:textId="77777777" w:rsidR="00F479FE" w:rsidRPr="005F3DA0" w:rsidRDefault="00F479FE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TEMATSKE POTI</w:t>
      </w:r>
    </w:p>
    <w:p w14:paraId="4C61017D" w14:textId="410AF4EC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lastRenderedPageBreak/>
        <w:t>POT KULTURNE DEDIŠČINE ŽIROVNIC</w:t>
      </w:r>
      <w:r w:rsidR="00C368E1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A</w:t>
      </w: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 /ZLATI ZNAK GOSTOLJUBNOSTI </w:t>
      </w:r>
    </w:p>
    <w:p w14:paraId="4082E716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POT SREČNO /SREBRNI ZNAK GOSTOLJUBNOSTI</w:t>
      </w:r>
    </w:p>
    <w:p w14:paraId="78E80630" w14:textId="7777777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>VELIKANI ISTRE /BRONASTI ZNAK GOSTOLJUBNOSTI</w:t>
      </w:r>
    </w:p>
    <w:p w14:paraId="7AF02805" w14:textId="77777777" w:rsidR="00990121" w:rsidRDefault="00990121" w:rsidP="00F479FE">
      <w:pPr>
        <w:rPr>
          <w:rFonts w:asciiTheme="minorHAnsi" w:eastAsia="Times New Roman" w:hAnsiTheme="minorHAnsi" w:cstheme="minorHAnsi"/>
          <w:b/>
          <w:bCs/>
          <w:color w:val="081E30"/>
          <w:sz w:val="28"/>
          <w:szCs w:val="28"/>
          <w:lang w:eastAsia="sl-SI"/>
        </w:rPr>
      </w:pPr>
    </w:p>
    <w:p w14:paraId="78425F69" w14:textId="41FBFB9A" w:rsidR="00F479FE" w:rsidRDefault="00F479FE" w:rsidP="00F479FE">
      <w:pPr>
        <w:rPr>
          <w:rFonts w:asciiTheme="minorHAnsi" w:eastAsia="Times New Roman" w:hAnsiTheme="minorHAnsi" w:cstheme="minorHAnsi"/>
          <w:b/>
          <w:bCs/>
          <w:color w:val="081E30"/>
          <w:sz w:val="28"/>
          <w:szCs w:val="28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color w:val="081E30"/>
          <w:sz w:val="28"/>
          <w:szCs w:val="28"/>
          <w:lang w:eastAsia="sl-SI"/>
        </w:rPr>
        <w:t>NAGRAJENCI PO SPLETNEM GLASOVANJU</w:t>
      </w:r>
      <w:r w:rsidR="00990121">
        <w:rPr>
          <w:rFonts w:asciiTheme="minorHAnsi" w:eastAsia="Times New Roman" w:hAnsiTheme="minorHAnsi" w:cstheme="minorHAnsi"/>
          <w:b/>
          <w:bCs/>
          <w:color w:val="081E30"/>
          <w:sz w:val="28"/>
          <w:szCs w:val="28"/>
          <w:lang w:eastAsia="sl-SI"/>
        </w:rPr>
        <w:t xml:space="preserve"> /ZELENI ZNAK GOSTOLJUBNOSTI </w:t>
      </w:r>
    </w:p>
    <w:p w14:paraId="37F7B5A8" w14:textId="77777777" w:rsidR="002F5D57" w:rsidRDefault="002F5D57" w:rsidP="00F479FE">
      <w:pPr>
        <w:rPr>
          <w:rFonts w:asciiTheme="minorHAnsi" w:eastAsia="Times New Roman" w:hAnsiTheme="minorHAnsi" w:cstheme="minorHAnsi"/>
          <w:b/>
          <w:bCs/>
          <w:color w:val="081E30"/>
          <w:sz w:val="28"/>
          <w:szCs w:val="28"/>
          <w:lang w:eastAsia="sl-SI"/>
        </w:rPr>
      </w:pPr>
    </w:p>
    <w:p w14:paraId="2BD26867" w14:textId="284A1137" w:rsidR="00990121" w:rsidRPr="00990121" w:rsidRDefault="00990121" w:rsidP="00F479FE">
      <w:pPr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</w:pPr>
      <w:r w:rsidRPr="00990121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 xml:space="preserve">NAJ TURISTIČNI KRAJ: </w:t>
      </w:r>
      <w:r w:rsidRPr="00990121">
        <w:rPr>
          <w:rFonts w:asciiTheme="minorHAnsi" w:eastAsia="Times New Roman" w:hAnsiTheme="minorHAnsi" w:cstheme="minorHAnsi"/>
          <w:i/>
          <w:iCs/>
          <w:color w:val="081E30"/>
          <w:sz w:val="24"/>
          <w:szCs w:val="24"/>
          <w:lang w:eastAsia="sl-SI"/>
        </w:rPr>
        <w:t>PODČETRTEK</w:t>
      </w:r>
      <w:r w:rsidRPr="00990121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 xml:space="preserve"> </w:t>
      </w:r>
    </w:p>
    <w:p w14:paraId="255348A4" w14:textId="07CCA35E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PREPOZNAVNI TURISTIČNI KRAJI</w:t>
      </w: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: ŠTANJEL </w:t>
      </w:r>
    </w:p>
    <w:p w14:paraId="07167B0C" w14:textId="50A3FED3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VZHAJAJOČI TURISTIČNI KRAJI:</w:t>
      </w: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 SVETI JURIJ OB ŠČAVNICI </w:t>
      </w:r>
    </w:p>
    <w:p w14:paraId="047B2912" w14:textId="3E73CEE7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SKRITI TURISTIČNI KRAJI:</w:t>
      </w: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 ČRNA NA KOROŠKEM </w:t>
      </w:r>
    </w:p>
    <w:p w14:paraId="03E34360" w14:textId="7BD53D1F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IZLETNIŠKE TOČKE:</w:t>
      </w:r>
      <w:r w:rsidRPr="005F3DA0">
        <w:rPr>
          <w:rFonts w:asciiTheme="minorHAnsi" w:eastAsia="Times New Roman" w:hAnsiTheme="minorHAnsi" w:cstheme="minorHAnsi"/>
          <w:i/>
          <w:iCs/>
          <w:color w:val="081E30"/>
          <w:sz w:val="24"/>
          <w:szCs w:val="24"/>
          <w:lang w:eastAsia="sl-SI"/>
        </w:rPr>
        <w:t xml:space="preserve"> </w:t>
      </w: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BOTANIČNI VRT SEŽANA </w:t>
      </w:r>
    </w:p>
    <w:p w14:paraId="409C7751" w14:textId="3E96B9DC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5F3DA0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ZGODOVINSKA JEDRA:</w:t>
      </w: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 KOPER – TITOV TRG </w:t>
      </w:r>
    </w:p>
    <w:p w14:paraId="4D9A362B" w14:textId="37650078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02477B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KAMPI:</w:t>
      </w: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 KAMP MENINA </w:t>
      </w:r>
    </w:p>
    <w:p w14:paraId="301CDDFF" w14:textId="38CFC360" w:rsidR="00F479FE" w:rsidRPr="005F3DA0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02477B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GLAMPINGI:</w:t>
      </w: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 CHATEAU RAMŠAK LUXURY GLAMPING RESORT </w:t>
      </w:r>
    </w:p>
    <w:p w14:paraId="30D67778" w14:textId="77777777" w:rsidR="00990121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02477B">
        <w:rPr>
          <w:rFonts w:asciiTheme="minorHAnsi" w:eastAsia="Times New Roman" w:hAnsiTheme="minorHAnsi" w:cstheme="minorHAnsi"/>
          <w:b/>
          <w:bCs/>
          <w:i/>
          <w:iCs/>
          <w:color w:val="081E30"/>
          <w:sz w:val="24"/>
          <w:szCs w:val="24"/>
          <w:lang w:eastAsia="sl-SI"/>
        </w:rPr>
        <w:t>TEMATSKE POTI:</w:t>
      </w:r>
      <w:r w:rsidRPr="005F3DA0"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  <w:t xml:space="preserve"> POT NA MAH </w:t>
      </w:r>
    </w:p>
    <w:p w14:paraId="09D8AF41" w14:textId="724A0A8F" w:rsidR="00F479FE" w:rsidRPr="00990121" w:rsidRDefault="00F479FE" w:rsidP="00F479FE">
      <w:pPr>
        <w:rPr>
          <w:rFonts w:asciiTheme="minorHAnsi" w:eastAsia="Times New Roman" w:hAnsiTheme="minorHAnsi" w:cstheme="minorHAnsi"/>
          <w:color w:val="081E30"/>
          <w:sz w:val="24"/>
          <w:szCs w:val="24"/>
          <w:lang w:eastAsia="sl-SI"/>
        </w:rPr>
      </w:pPr>
      <w:r w:rsidRPr="00990121">
        <w:rPr>
          <w:rFonts w:asciiTheme="minorHAnsi" w:eastAsia="Times New Roman" w:hAnsiTheme="minorHAnsi" w:cstheme="minorHAnsi"/>
          <w:color w:val="081E30"/>
          <w:sz w:val="28"/>
          <w:szCs w:val="28"/>
          <w:lang w:eastAsia="sl-SI"/>
        </w:rPr>
        <w:t xml:space="preserve">Obrazložitve nagrajenih destinacij </w:t>
      </w:r>
      <w:r w:rsidR="002F5D57">
        <w:rPr>
          <w:rFonts w:asciiTheme="minorHAnsi" w:eastAsia="Times New Roman" w:hAnsiTheme="minorHAnsi" w:cstheme="minorHAnsi"/>
          <w:color w:val="081E30"/>
          <w:sz w:val="28"/>
          <w:szCs w:val="28"/>
          <w:lang w:eastAsia="sl-SI"/>
        </w:rPr>
        <w:t xml:space="preserve">so dostopne </w:t>
      </w:r>
      <w:r w:rsidRPr="00990121">
        <w:rPr>
          <w:rFonts w:asciiTheme="minorHAnsi" w:eastAsia="Times New Roman" w:hAnsiTheme="minorHAnsi" w:cstheme="minorHAnsi"/>
          <w:color w:val="081E30"/>
          <w:sz w:val="28"/>
          <w:szCs w:val="28"/>
          <w:lang w:eastAsia="sl-SI"/>
        </w:rPr>
        <w:t xml:space="preserve">na spletni strani Turistične zveze Slovenije: </w:t>
      </w:r>
      <w:hyperlink r:id="rId7" w:history="1">
        <w:r w:rsidRPr="00990121">
          <w:rPr>
            <w:rStyle w:val="Hiperpovezava"/>
            <w:rFonts w:asciiTheme="minorHAnsi" w:eastAsia="Times New Roman" w:hAnsiTheme="minorHAnsi" w:cstheme="minorHAnsi"/>
            <w:sz w:val="28"/>
            <w:szCs w:val="28"/>
            <w:lang w:eastAsia="sl-SI"/>
          </w:rPr>
          <w:t>https://turisticna-zveza.si/</w:t>
        </w:r>
      </w:hyperlink>
    </w:p>
    <w:p w14:paraId="031FE56B" w14:textId="19AFE549" w:rsidR="00D874B7" w:rsidRDefault="00D874B7" w:rsidP="00633019"/>
    <w:p w14:paraId="0BFBE901" w14:textId="5A2689C7" w:rsidR="00633019" w:rsidRDefault="00633019" w:rsidP="00633019"/>
    <w:p w14:paraId="13807CE6" w14:textId="77777777" w:rsidR="00633019" w:rsidRDefault="00633019" w:rsidP="00633019"/>
    <w:p w14:paraId="1FBBD81C" w14:textId="045E6359" w:rsidR="00633019" w:rsidRDefault="00633019" w:rsidP="00633019"/>
    <w:p w14:paraId="3415F126" w14:textId="77777777" w:rsidR="00633019" w:rsidRPr="00633019" w:rsidRDefault="00633019" w:rsidP="00633019"/>
    <w:sectPr w:rsidR="00633019" w:rsidRPr="00633019" w:rsidSect="00F47F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1474" w:bottom="2211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EF1FD" w14:textId="77777777" w:rsidR="001C63C3" w:rsidRDefault="001C63C3" w:rsidP="001F1842">
      <w:pPr>
        <w:spacing w:after="0" w:line="240" w:lineRule="auto"/>
      </w:pPr>
      <w:r>
        <w:separator/>
      </w:r>
    </w:p>
  </w:endnote>
  <w:endnote w:type="continuationSeparator" w:id="0">
    <w:p w14:paraId="30B50EFF" w14:textId="77777777" w:rsidR="001C63C3" w:rsidRDefault="001C63C3" w:rsidP="001F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7BAF1" w14:textId="61895224" w:rsidR="001F1842" w:rsidRDefault="001F1842" w:rsidP="001F1842">
    <w:pPr>
      <w:pStyle w:val="Noga"/>
      <w:tabs>
        <w:tab w:val="clear" w:pos="4513"/>
        <w:tab w:val="clear" w:pos="9026"/>
        <w:tab w:val="left" w:pos="16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1A11" w14:textId="30F8AC67" w:rsidR="007725A0" w:rsidRDefault="007725A0">
    <w:pPr>
      <w:pStyle w:val="Nog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EFAB2F9" wp14:editId="769587D8">
          <wp:simplePos x="0" y="0"/>
          <wp:positionH relativeFrom="column">
            <wp:posOffset>-914400</wp:posOffset>
          </wp:positionH>
          <wp:positionV relativeFrom="paragraph">
            <wp:posOffset>-590550</wp:posOffset>
          </wp:positionV>
          <wp:extent cx="7561660" cy="1194435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660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6E414" w14:textId="77777777" w:rsidR="001C63C3" w:rsidRDefault="001C63C3" w:rsidP="001F1842">
      <w:pPr>
        <w:spacing w:after="0" w:line="240" w:lineRule="auto"/>
      </w:pPr>
      <w:r>
        <w:separator/>
      </w:r>
    </w:p>
  </w:footnote>
  <w:footnote w:type="continuationSeparator" w:id="0">
    <w:p w14:paraId="30FA15F7" w14:textId="77777777" w:rsidR="001C63C3" w:rsidRDefault="001C63C3" w:rsidP="001F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62C09" w14:textId="0169BF45" w:rsidR="001F1842" w:rsidRDefault="007725A0">
    <w:pPr>
      <w:pStyle w:val="Glav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0DB7C87" wp14:editId="78BEF9CC">
          <wp:simplePos x="0" y="0"/>
          <wp:positionH relativeFrom="page">
            <wp:posOffset>9525</wp:posOffset>
          </wp:positionH>
          <wp:positionV relativeFrom="paragraph">
            <wp:posOffset>-450215</wp:posOffset>
          </wp:positionV>
          <wp:extent cx="7576867" cy="362925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67" cy="362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6A86D" w14:textId="3A8ED625" w:rsidR="007725A0" w:rsidRDefault="00F479FE">
    <w:pPr>
      <w:pStyle w:val="Glav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4BA2981" wp14:editId="44D6E818">
          <wp:simplePos x="0" y="0"/>
          <wp:positionH relativeFrom="margin">
            <wp:posOffset>0</wp:posOffset>
          </wp:positionH>
          <wp:positionV relativeFrom="paragraph">
            <wp:posOffset>167005</wp:posOffset>
          </wp:positionV>
          <wp:extent cx="1135682" cy="944880"/>
          <wp:effectExtent l="0" t="0" r="7620" b="7620"/>
          <wp:wrapSquare wrapText="bothSides"/>
          <wp:docPr id="121917265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682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2298C">
      <w:rPr>
        <w:noProof/>
      </w:rPr>
      <w:drawing>
        <wp:anchor distT="0" distB="0" distL="114300" distR="114300" simplePos="0" relativeHeight="251661312" behindDoc="1" locked="0" layoutInCell="1" allowOverlap="1" wp14:anchorId="3CE0418B" wp14:editId="49D55F25">
          <wp:simplePos x="0" y="0"/>
          <wp:positionH relativeFrom="page">
            <wp:posOffset>-22860</wp:posOffset>
          </wp:positionH>
          <wp:positionV relativeFrom="paragraph">
            <wp:posOffset>-450215</wp:posOffset>
          </wp:positionV>
          <wp:extent cx="7558405" cy="30099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300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DB"/>
    <w:rsid w:val="00012B8D"/>
    <w:rsid w:val="001C63C3"/>
    <w:rsid w:val="001E77E4"/>
    <w:rsid w:val="001F1842"/>
    <w:rsid w:val="002F5D57"/>
    <w:rsid w:val="003918CA"/>
    <w:rsid w:val="003D17D2"/>
    <w:rsid w:val="004F00A6"/>
    <w:rsid w:val="00633019"/>
    <w:rsid w:val="00712D01"/>
    <w:rsid w:val="007725A0"/>
    <w:rsid w:val="008216A8"/>
    <w:rsid w:val="00890361"/>
    <w:rsid w:val="008923A7"/>
    <w:rsid w:val="008B3B4B"/>
    <w:rsid w:val="00915758"/>
    <w:rsid w:val="0097342D"/>
    <w:rsid w:val="009775DF"/>
    <w:rsid w:val="00990121"/>
    <w:rsid w:val="009B0074"/>
    <w:rsid w:val="00A135AF"/>
    <w:rsid w:val="00AA7426"/>
    <w:rsid w:val="00B22187"/>
    <w:rsid w:val="00B66B47"/>
    <w:rsid w:val="00BB76CD"/>
    <w:rsid w:val="00C2298C"/>
    <w:rsid w:val="00C368E1"/>
    <w:rsid w:val="00CC0CA8"/>
    <w:rsid w:val="00D70FD9"/>
    <w:rsid w:val="00D874B7"/>
    <w:rsid w:val="00E53ECB"/>
    <w:rsid w:val="00F479FE"/>
    <w:rsid w:val="00F47F87"/>
    <w:rsid w:val="00FE1B53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F9953"/>
  <w15:chartTrackingRefBased/>
  <w15:docId w15:val="{CFA880D5-4A69-41E4-B087-BAB2CA6F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74B7"/>
    <w:pPr>
      <w:spacing w:after="230" w:line="300" w:lineRule="exact"/>
    </w:pPr>
    <w:rPr>
      <w:rFonts w:ascii="Arial" w:hAnsi="Arial"/>
      <w:sz w:val="23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2187"/>
    <w:pPr>
      <w:keepNext/>
      <w:keepLines/>
      <w:spacing w:before="230" w:line="340" w:lineRule="exact"/>
      <w:outlineLvl w:val="0"/>
    </w:pPr>
    <w:rPr>
      <w:rFonts w:ascii="Arial Black" w:eastAsiaTheme="majorEastAsia" w:hAnsi="Arial Black" w:cstheme="majorBidi"/>
      <w:b/>
      <w:color w:val="0062A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22187"/>
    <w:pPr>
      <w:keepNext/>
      <w:keepLines/>
      <w:spacing w:before="230"/>
      <w:outlineLvl w:val="1"/>
    </w:pPr>
    <w:rPr>
      <w:rFonts w:ascii="Arial Black" w:eastAsiaTheme="majorEastAsia" w:hAnsi="Arial Black" w:cstheme="majorBidi"/>
      <w:b/>
      <w:color w:val="0062AF"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22187"/>
    <w:rPr>
      <w:rFonts w:ascii="Arial Black" w:eastAsiaTheme="majorEastAsia" w:hAnsi="Arial Black" w:cstheme="majorBidi"/>
      <w:b/>
      <w:color w:val="0062A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22187"/>
    <w:rPr>
      <w:rFonts w:ascii="Arial Black" w:eastAsiaTheme="majorEastAsia" w:hAnsi="Arial Black" w:cstheme="majorBidi"/>
      <w:b/>
      <w:color w:val="0062AF"/>
      <w:sz w:val="28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B22187"/>
    <w:pPr>
      <w:spacing w:after="0" w:line="680" w:lineRule="exact"/>
      <w:contextualSpacing/>
    </w:pPr>
    <w:rPr>
      <w:rFonts w:ascii="Arial Black" w:eastAsiaTheme="majorEastAsia" w:hAnsi="Arial Black" w:cstheme="majorBidi"/>
      <w:color w:val="0062AF"/>
      <w:spacing w:val="-10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22187"/>
    <w:rPr>
      <w:rFonts w:ascii="Arial Black" w:eastAsiaTheme="majorEastAsia" w:hAnsi="Arial Black" w:cstheme="majorBidi"/>
      <w:color w:val="0062AF"/>
      <w:spacing w:val="-10"/>
      <w:kern w:val="28"/>
      <w:sz w:val="64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F49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FF49DB"/>
    <w:rPr>
      <w:rFonts w:ascii="Arial" w:eastAsiaTheme="minorEastAsia" w:hAnsi="Arial"/>
      <w:color w:val="5A5A5A" w:themeColor="text1" w:themeTint="A5"/>
      <w:spacing w:val="15"/>
    </w:rPr>
  </w:style>
  <w:style w:type="paragraph" w:styleId="Glava">
    <w:name w:val="header"/>
    <w:basedOn w:val="Navaden"/>
    <w:link w:val="GlavaZnak"/>
    <w:uiPriority w:val="99"/>
    <w:unhideWhenUsed/>
    <w:rsid w:val="001F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1842"/>
    <w:rPr>
      <w:rFonts w:ascii="Arial" w:hAnsi="Arial"/>
    </w:rPr>
  </w:style>
  <w:style w:type="paragraph" w:styleId="Noga">
    <w:name w:val="footer"/>
    <w:basedOn w:val="Navaden"/>
    <w:link w:val="NogaZnak"/>
    <w:uiPriority w:val="99"/>
    <w:unhideWhenUsed/>
    <w:rsid w:val="001F1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1842"/>
    <w:rPr>
      <w:rFonts w:ascii="Arial" w:hAnsi="Arial"/>
    </w:rPr>
  </w:style>
  <w:style w:type="character" w:styleId="Intenzivenpoudarek">
    <w:name w:val="Intense Emphasis"/>
    <w:basedOn w:val="Privzetapisavaodstavka"/>
    <w:uiPriority w:val="21"/>
    <w:qFormat/>
    <w:rsid w:val="00D70FD9"/>
    <w:rPr>
      <w:i/>
      <w:iCs/>
      <w:color w:val="0062A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7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62A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70FD9"/>
    <w:rPr>
      <w:rFonts w:ascii="Arial" w:hAnsi="Arial"/>
      <w:i/>
      <w:iCs/>
      <w:color w:val="0062AF"/>
    </w:rPr>
  </w:style>
  <w:style w:type="character" w:styleId="Intenzivensklic">
    <w:name w:val="Intense Reference"/>
    <w:basedOn w:val="Privzetapisavaodstavka"/>
    <w:uiPriority w:val="32"/>
    <w:qFormat/>
    <w:rsid w:val="00D70FD9"/>
    <w:rPr>
      <w:b/>
      <w:bCs/>
      <w:smallCaps/>
      <w:color w:val="0062AF"/>
      <w:spacing w:val="5"/>
    </w:rPr>
  </w:style>
  <w:style w:type="character" w:styleId="Hiperpovezava">
    <w:name w:val="Hyperlink"/>
    <w:basedOn w:val="Privzetapisavaodstavka"/>
    <w:uiPriority w:val="99"/>
    <w:unhideWhenUsed/>
    <w:rsid w:val="00F479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uristicna-zveza.s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6B52-7D66-4AD4-9991-8CD6BA81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AlenG</dc:creator>
  <cp:keywords/>
  <dc:description/>
  <cp:lastModifiedBy>polona.frelih@turisticna-zveza.si</cp:lastModifiedBy>
  <cp:revision>2</cp:revision>
  <cp:lastPrinted>2024-11-15T14:25:00Z</cp:lastPrinted>
  <dcterms:created xsi:type="dcterms:W3CDTF">2024-11-15T14:37:00Z</dcterms:created>
  <dcterms:modified xsi:type="dcterms:W3CDTF">2024-11-15T14:37:00Z</dcterms:modified>
</cp:coreProperties>
</file>